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B8" w:rsidRDefault="0071354A">
      <w:pPr>
        <w:spacing w:after="0" w:line="259" w:lineRule="auto"/>
        <w:ind w:left="0" w:firstLine="0"/>
        <w:jc w:val="left"/>
      </w:pPr>
      <w:r>
        <w:t xml:space="preserve"> </w:t>
      </w:r>
    </w:p>
    <w:p w:rsidR="00AA16B8" w:rsidRDefault="0071354A">
      <w:pPr>
        <w:spacing w:after="27" w:line="259" w:lineRule="auto"/>
        <w:ind w:left="57" w:right="47"/>
        <w:jc w:val="center"/>
      </w:pPr>
      <w:r>
        <w:rPr>
          <w:b/>
        </w:rPr>
        <w:t>Аннотация</w:t>
      </w:r>
      <w:r>
        <w:rPr>
          <w:sz w:val="20"/>
        </w:rPr>
        <w:t xml:space="preserve"> </w:t>
      </w:r>
    </w:p>
    <w:p w:rsidR="00AA16B8" w:rsidRDefault="0071354A">
      <w:pPr>
        <w:spacing w:after="18" w:line="259" w:lineRule="auto"/>
        <w:ind w:left="0" w:right="3" w:firstLine="0"/>
        <w:jc w:val="center"/>
      </w:pPr>
      <w:r>
        <w:rPr>
          <w:b/>
        </w:rPr>
        <w:t xml:space="preserve">к рабочим программам по </w:t>
      </w:r>
      <w:r>
        <w:rPr>
          <w:b/>
          <w:u w:val="single" w:color="000000"/>
        </w:rPr>
        <w:t>иностранному языку (английский, немецкий)</w:t>
      </w:r>
      <w:r>
        <w:rPr>
          <w:sz w:val="20"/>
        </w:rPr>
        <w:t xml:space="preserve"> </w:t>
      </w:r>
    </w:p>
    <w:p w:rsidR="00AA16B8" w:rsidRDefault="0071354A">
      <w:pPr>
        <w:spacing w:after="0" w:line="259" w:lineRule="auto"/>
        <w:ind w:left="57"/>
        <w:jc w:val="center"/>
      </w:pPr>
      <w:r>
        <w:rPr>
          <w:b/>
        </w:rPr>
        <w:t xml:space="preserve">             по учебникам УМК «Школа России» </w:t>
      </w:r>
    </w:p>
    <w:p w:rsidR="00AA16B8" w:rsidRDefault="0071354A">
      <w:pPr>
        <w:spacing w:after="0" w:line="259" w:lineRule="auto"/>
        <w:ind w:left="2310"/>
        <w:jc w:val="left"/>
      </w:pPr>
      <w:r>
        <w:rPr>
          <w:b/>
        </w:rPr>
        <w:t xml:space="preserve">                                  1-4 классы </w:t>
      </w:r>
    </w:p>
    <w:p w:rsidR="00AA16B8" w:rsidRDefault="0071354A">
      <w:pPr>
        <w:spacing w:after="68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AA16B8" w:rsidRDefault="0071354A">
      <w:pPr>
        <w:ind w:right="14"/>
      </w:pPr>
      <w:r>
        <w:t xml:space="preserve">Программы разработаны </w:t>
      </w:r>
      <w:r>
        <w:t xml:space="preserve">на основе Федерального государственного образовательного стандарта начального общего образования, основной образовательной программы МБОУ СШ с. </w:t>
      </w:r>
      <w:proofErr w:type="spellStart"/>
      <w:r>
        <w:t>Сенцово</w:t>
      </w:r>
      <w:proofErr w:type="spellEnd"/>
      <w:r>
        <w:t>, Концепции духовно-нравственного развития и воспитания личности гражданина России, сборника рабочих пр</w:t>
      </w:r>
      <w:r>
        <w:t xml:space="preserve">ограмм </w:t>
      </w:r>
      <w:proofErr w:type="spellStart"/>
      <w:r>
        <w:t>учебно</w:t>
      </w:r>
      <w:proofErr w:type="spellEnd"/>
      <w:r>
        <w:t xml:space="preserve">– методического комплекта </w:t>
      </w:r>
    </w:p>
    <w:p w:rsidR="00AA16B8" w:rsidRDefault="0071354A">
      <w:pPr>
        <w:ind w:right="14"/>
      </w:pPr>
      <w:r>
        <w:t xml:space="preserve">«Школа России».  </w:t>
      </w:r>
    </w:p>
    <w:p w:rsidR="00AA16B8" w:rsidRDefault="0071354A">
      <w:pPr>
        <w:spacing w:after="23" w:line="259" w:lineRule="auto"/>
        <w:ind w:left="0" w:firstLine="0"/>
        <w:jc w:val="left"/>
      </w:pPr>
      <w:r>
        <w:t xml:space="preserve"> </w:t>
      </w:r>
    </w:p>
    <w:p w:rsidR="00AA16B8" w:rsidRDefault="0071354A">
      <w:pPr>
        <w:ind w:right="14"/>
      </w:pPr>
      <w:r>
        <w:t xml:space="preserve">Учебник «Английский язык». Авторы </w:t>
      </w:r>
      <w:proofErr w:type="spellStart"/>
      <w:r>
        <w:t>Кузовлев</w:t>
      </w:r>
      <w:proofErr w:type="spellEnd"/>
      <w:r>
        <w:t xml:space="preserve"> В.П., Лапа Н.М., </w:t>
      </w:r>
      <w:proofErr w:type="spellStart"/>
      <w:r>
        <w:t>Перегудова</w:t>
      </w:r>
      <w:proofErr w:type="spellEnd"/>
      <w:r>
        <w:t xml:space="preserve"> Э.Ш. и др. Учебник «Немецкий язык». </w:t>
      </w:r>
      <w:proofErr w:type="gramStart"/>
      <w:r>
        <w:t>Автор  Бим</w:t>
      </w:r>
      <w:proofErr w:type="gramEnd"/>
      <w:r>
        <w:t xml:space="preserve"> И.Л. </w:t>
      </w:r>
    </w:p>
    <w:p w:rsidR="00AA16B8" w:rsidRDefault="0071354A">
      <w:pPr>
        <w:spacing w:after="30" w:line="259" w:lineRule="auto"/>
        <w:ind w:left="0" w:firstLine="0"/>
        <w:jc w:val="left"/>
      </w:pPr>
      <w:r>
        <w:t xml:space="preserve"> </w:t>
      </w:r>
    </w:p>
    <w:p w:rsidR="00AA16B8" w:rsidRDefault="0071354A">
      <w:pPr>
        <w:spacing w:after="0" w:line="259" w:lineRule="auto"/>
        <w:ind w:left="1056"/>
        <w:jc w:val="left"/>
      </w:pPr>
      <w:r>
        <w:rPr>
          <w:b/>
        </w:rPr>
        <w:t>Цели и задачи предметов.</w:t>
      </w:r>
      <w:r>
        <w:t xml:space="preserve"> </w:t>
      </w:r>
    </w:p>
    <w:p w:rsidR="00AA16B8" w:rsidRDefault="0071354A">
      <w:pPr>
        <w:spacing w:after="0" w:line="259" w:lineRule="auto"/>
        <w:ind w:left="0" w:firstLine="0"/>
        <w:jc w:val="left"/>
      </w:pPr>
      <w:r>
        <w:t xml:space="preserve"> </w:t>
      </w:r>
    </w:p>
    <w:p w:rsidR="00AA16B8" w:rsidRDefault="0071354A">
      <w:pPr>
        <w:ind w:left="355" w:right="14"/>
      </w:pPr>
      <w:r>
        <w:t xml:space="preserve">Основные цели и задачи обучения иностранному языку в начальной школе направлены на формирование у учащихся: </w:t>
      </w:r>
    </w:p>
    <w:p w:rsidR="00AA16B8" w:rsidRDefault="0071354A">
      <w:pPr>
        <w:numPr>
          <w:ilvl w:val="0"/>
          <w:numId w:val="1"/>
        </w:numPr>
        <w:ind w:right="14" w:hanging="139"/>
      </w:pPr>
      <w:r>
        <w:t>первоначального представления о роли и значимости в жизни современного человека и поликультурного мира, приобретение начального опыта использования</w:t>
      </w:r>
      <w:r>
        <w:t xml:space="preserve"> иностранного языка как средства межкультурного общения, нового инструмента познания мира и культуры других народов; </w:t>
      </w:r>
    </w:p>
    <w:p w:rsidR="00AA16B8" w:rsidRDefault="0071354A">
      <w:pPr>
        <w:numPr>
          <w:ilvl w:val="0"/>
          <w:numId w:val="1"/>
        </w:numPr>
        <w:ind w:right="14" w:hanging="139"/>
      </w:pPr>
      <w:r>
        <w:t>гражданской идентичности, чувства патриотизма и гордости за свой народ, свой край, свою страну и осознание своей этнической и национальной</w:t>
      </w:r>
      <w:r>
        <w:t xml:space="preserve"> принадлежности через изучение языков и культур, общепринятых человеческих и базовых национальных ценностей; </w:t>
      </w:r>
    </w:p>
    <w:p w:rsidR="00AA16B8" w:rsidRDefault="0071354A">
      <w:pPr>
        <w:numPr>
          <w:ilvl w:val="0"/>
          <w:numId w:val="1"/>
        </w:numPr>
        <w:ind w:right="14" w:hanging="139"/>
      </w:pPr>
      <w:r>
        <w:t>основ активной жизненной позиции. Младшие школьники должны иметь возможность обсуждать актуальные события из жизни, свои собственные поступки и по</w:t>
      </w:r>
      <w:r>
        <w:t xml:space="preserve">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 </w:t>
      </w:r>
    </w:p>
    <w:p w:rsidR="00AA16B8" w:rsidRDefault="0071354A">
      <w:pPr>
        <w:numPr>
          <w:ilvl w:val="0"/>
          <w:numId w:val="1"/>
        </w:numPr>
        <w:ind w:right="14" w:hanging="139"/>
      </w:pPr>
      <w:r>
        <w:t>элементарной коммуникативной компетенции, т.е. способности и готовности об</w:t>
      </w:r>
      <w:r>
        <w:t xml:space="preserve">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>
        <w:t>аудирование</w:t>
      </w:r>
      <w:proofErr w:type="spellEnd"/>
      <w:r>
        <w:t>) и письменной (чтение и письмо). У учащихся расширится лингвистический кругозор, они получат общее представление о строе изучаемо</w:t>
      </w:r>
      <w:r>
        <w:t xml:space="preserve">го языка и его основных отличиях от родного языка; </w:t>
      </w:r>
    </w:p>
    <w:p w:rsidR="00AA16B8" w:rsidRDefault="0071354A">
      <w:pPr>
        <w:numPr>
          <w:ilvl w:val="0"/>
          <w:numId w:val="1"/>
        </w:numPr>
        <w:ind w:right="14" w:hanging="139"/>
      </w:pPr>
      <w:r>
        <w:t>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</w:t>
      </w:r>
      <w:r>
        <w:t xml:space="preserve"> доброжелательными речевыми партнерами; </w:t>
      </w:r>
    </w:p>
    <w:p w:rsidR="00AA16B8" w:rsidRDefault="0071354A">
      <w:pPr>
        <w:numPr>
          <w:ilvl w:val="0"/>
          <w:numId w:val="1"/>
        </w:numPr>
        <w:ind w:right="14" w:hanging="139"/>
      </w:pPr>
      <w:r>
        <w:t xml:space="preserve">уважительного отношения к чужой (иной) культуре через знакомство с детским пластом культуры страны (стран) изучаемого языка; </w:t>
      </w:r>
    </w:p>
    <w:p w:rsidR="00AA16B8" w:rsidRDefault="0071354A">
      <w:pPr>
        <w:numPr>
          <w:ilvl w:val="0"/>
          <w:numId w:val="1"/>
        </w:numPr>
        <w:ind w:right="14" w:hanging="139"/>
      </w:pPr>
      <w:r>
        <w:lastRenderedPageBreak/>
        <w:t xml:space="preserve">более глубокого осознания особенностей культуры своего народа; </w:t>
      </w:r>
    </w:p>
    <w:p w:rsidR="00AA16B8" w:rsidRDefault="0071354A">
      <w:pPr>
        <w:numPr>
          <w:ilvl w:val="0"/>
          <w:numId w:val="1"/>
        </w:numPr>
        <w:ind w:right="14" w:hanging="139"/>
      </w:pPr>
      <w:r>
        <w:t xml:space="preserve">способности представлять </w:t>
      </w:r>
      <w:r>
        <w:t xml:space="preserve">в элементарной форме на иностранном языке родную культуру в письменной и устной формах общения; </w:t>
      </w:r>
    </w:p>
    <w:p w:rsidR="00AA16B8" w:rsidRDefault="0071354A">
      <w:pPr>
        <w:numPr>
          <w:ilvl w:val="0"/>
          <w:numId w:val="1"/>
        </w:numPr>
        <w:ind w:right="14" w:hanging="139"/>
      </w:pPr>
      <w:r>
        <w:t>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</w:t>
      </w:r>
      <w:r>
        <w:t xml:space="preserve">ний (СУУ), что заложит основы успешной учебной деятельности по овладению иностранным языком на следующей ступени образования. </w:t>
      </w:r>
    </w:p>
    <w:p w:rsidR="00AA16B8" w:rsidRDefault="0071354A">
      <w:pPr>
        <w:ind w:left="142" w:right="77" w:hanging="142"/>
      </w:pPr>
      <w:r>
        <w:t>Учебный план для образовательных учреждений Российской Федерации отводит для обязательного изучения иностранного языка во 2-4 кла</w:t>
      </w:r>
      <w:r>
        <w:t xml:space="preserve">ссах по 2 часа в неделю (68 часов в год). </w:t>
      </w:r>
    </w:p>
    <w:p w:rsidR="00AA16B8" w:rsidRDefault="0071354A">
      <w:pPr>
        <w:spacing w:after="22" w:line="259" w:lineRule="auto"/>
        <w:ind w:left="439" w:firstLine="0"/>
        <w:jc w:val="left"/>
      </w:pPr>
      <w:r>
        <w:t xml:space="preserve"> </w:t>
      </w:r>
    </w:p>
    <w:p w:rsidR="00AA16B8" w:rsidRDefault="0071354A">
      <w:pPr>
        <w:ind w:right="14"/>
      </w:pPr>
      <w:r>
        <w:rPr>
          <w:b/>
        </w:rPr>
        <w:t>Содержание программ</w:t>
      </w:r>
      <w:r>
        <w:t xml:space="preserve"> представлено следующими разделами: содержание предмета иностранный язык в начальной школе, планируемые результаты </w:t>
      </w:r>
    </w:p>
    <w:p w:rsidR="00AA16B8" w:rsidRDefault="0071354A" w:rsidP="0071354A">
      <w:pPr>
        <w:ind w:right="1"/>
      </w:pPr>
      <w:r>
        <w:t>о</w:t>
      </w:r>
      <w:r>
        <w:t xml:space="preserve">своения программ, тематическое  </w:t>
      </w:r>
      <w:bookmarkStart w:id="0" w:name="_GoBack"/>
      <w:bookmarkEnd w:id="0"/>
      <w:r>
        <w:t xml:space="preserve">планирование. </w:t>
      </w:r>
    </w:p>
    <w:p w:rsidR="00AA16B8" w:rsidRDefault="0071354A">
      <w:pPr>
        <w:ind w:right="14"/>
      </w:pPr>
      <w:r>
        <w:rPr>
          <w:b/>
        </w:rPr>
        <w:t>Итоговая работа</w:t>
      </w:r>
      <w:r>
        <w:t xml:space="preserve"> в рамках про</w:t>
      </w:r>
      <w:r>
        <w:t>ведения промежуточной аттестации проводится в</w:t>
      </w:r>
    </w:p>
    <w:p w:rsidR="00AA16B8" w:rsidRDefault="0071354A">
      <w:pPr>
        <w:ind w:right="6047"/>
      </w:pPr>
      <w:r>
        <w:t xml:space="preserve"> </w:t>
      </w:r>
      <w:r>
        <w:tab/>
        <w:t xml:space="preserve">форме тестирования. </w:t>
      </w:r>
    </w:p>
    <w:p w:rsidR="00AA16B8" w:rsidRDefault="0071354A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AA16B8">
      <w:pgSz w:w="11906" w:h="16838"/>
      <w:pgMar w:top="1135" w:right="847" w:bottom="19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F0A2B"/>
    <w:multiLevelType w:val="hybridMultilevel"/>
    <w:tmpl w:val="92345014"/>
    <w:lvl w:ilvl="0" w:tplc="901E3178">
      <w:start w:val="1"/>
      <w:numFmt w:val="bullet"/>
      <w:lvlText w:val="-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6CFAEC">
      <w:start w:val="1"/>
      <w:numFmt w:val="bullet"/>
      <w:lvlText w:val="o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A7E7A">
      <w:start w:val="1"/>
      <w:numFmt w:val="bullet"/>
      <w:lvlText w:val="▪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CDC4A">
      <w:start w:val="1"/>
      <w:numFmt w:val="bullet"/>
      <w:lvlText w:val="•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218C8">
      <w:start w:val="1"/>
      <w:numFmt w:val="bullet"/>
      <w:lvlText w:val="o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23E28">
      <w:start w:val="1"/>
      <w:numFmt w:val="bullet"/>
      <w:lvlText w:val="▪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226812">
      <w:start w:val="1"/>
      <w:numFmt w:val="bullet"/>
      <w:lvlText w:val="•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D67596">
      <w:start w:val="1"/>
      <w:numFmt w:val="bullet"/>
      <w:lvlText w:val="o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0C1D18">
      <w:start w:val="1"/>
      <w:numFmt w:val="bullet"/>
      <w:lvlText w:val="▪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B8"/>
    <w:rsid w:val="0071354A"/>
    <w:rsid w:val="00AA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691B5-E005-4652-A638-0B7A4A08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</dc:creator>
  <cp:keywords/>
  <cp:lastModifiedBy>admin</cp:lastModifiedBy>
  <cp:revision>2</cp:revision>
  <dcterms:created xsi:type="dcterms:W3CDTF">2019-10-07T13:19:00Z</dcterms:created>
  <dcterms:modified xsi:type="dcterms:W3CDTF">2019-10-07T13:19:00Z</dcterms:modified>
</cp:coreProperties>
</file>