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A1" w:rsidRDefault="00CE4622">
      <w:pPr>
        <w:spacing w:after="0" w:line="270" w:lineRule="auto"/>
        <w:ind w:left="398" w:right="70" w:hanging="10"/>
        <w:jc w:val="center"/>
      </w:pPr>
      <w:r>
        <w:rPr>
          <w:b/>
          <w:sz w:val="28"/>
        </w:rPr>
        <w:t xml:space="preserve">АННОТАЦИЯ </w:t>
      </w:r>
    </w:p>
    <w:p w:rsidR="00CE2BA1" w:rsidRDefault="00CE4622">
      <w:pPr>
        <w:spacing w:after="0" w:line="270" w:lineRule="auto"/>
        <w:ind w:left="398" w:right="7" w:hanging="10"/>
        <w:jc w:val="center"/>
      </w:pPr>
      <w:r>
        <w:rPr>
          <w:b/>
          <w:sz w:val="28"/>
        </w:rPr>
        <w:t xml:space="preserve">к </w:t>
      </w:r>
      <w:proofErr w:type="gramStart"/>
      <w:r>
        <w:rPr>
          <w:b/>
          <w:sz w:val="28"/>
        </w:rPr>
        <w:t>рабочим  программам</w:t>
      </w:r>
      <w:proofErr w:type="gramEnd"/>
      <w:r>
        <w:rPr>
          <w:b/>
          <w:sz w:val="28"/>
        </w:rPr>
        <w:t xml:space="preserve">  по  родному   языку (русскому) и литературному  чтению  на  родном языке (русском) </w:t>
      </w:r>
    </w:p>
    <w:p w:rsidR="00CE2BA1" w:rsidRDefault="00CE4622">
      <w:pPr>
        <w:spacing w:after="0" w:line="281" w:lineRule="auto"/>
        <w:ind w:left="3526" w:right="3216" w:firstLine="866"/>
        <w:jc w:val="left"/>
      </w:pPr>
      <w:r>
        <w:rPr>
          <w:b/>
          <w:sz w:val="28"/>
        </w:rPr>
        <w:t xml:space="preserve">  1-4 класс </w:t>
      </w:r>
      <w:proofErr w:type="gramStart"/>
      <w:r>
        <w:rPr>
          <w:b/>
          <w:sz w:val="28"/>
        </w:rPr>
        <w:t>УМК  «</w:t>
      </w:r>
      <w:proofErr w:type="gramEnd"/>
      <w:r>
        <w:rPr>
          <w:b/>
          <w:sz w:val="28"/>
        </w:rPr>
        <w:t xml:space="preserve">Школа  России» </w:t>
      </w:r>
    </w:p>
    <w:p w:rsidR="00CE2BA1" w:rsidRDefault="00CE4622">
      <w:pPr>
        <w:ind w:left="360" w:right="39" w:firstLine="566"/>
      </w:pPr>
      <w:r>
        <w:t xml:space="preserve">Рабочая программа по </w:t>
      </w:r>
      <w:proofErr w:type="gramStart"/>
      <w:r>
        <w:rPr>
          <w:b/>
          <w:i/>
        </w:rPr>
        <w:t>родному  языку</w:t>
      </w:r>
      <w:proofErr w:type="gramEnd"/>
      <w:r>
        <w:rPr>
          <w:b/>
          <w:i/>
        </w:rPr>
        <w:t xml:space="preserve"> (русскому) и литературному чтению на  родном  языке  (русском)</w:t>
      </w:r>
      <w:r>
        <w:t xml:space="preserve"> для  начальных  классов составлена на основе  нормативных документов,  обозначенных  в  пояснительной  записке  программы. </w:t>
      </w:r>
    </w:p>
    <w:p w:rsidR="00CE2BA1" w:rsidRDefault="00CE4622">
      <w:pPr>
        <w:pStyle w:val="1"/>
        <w:ind w:left="355"/>
      </w:pPr>
      <w:r>
        <w:t>1. Место предметов в структуре основной образовательной программы</w:t>
      </w:r>
      <w:r>
        <w:rPr>
          <w:b w:val="0"/>
        </w:rPr>
        <w:t xml:space="preserve"> </w:t>
      </w:r>
    </w:p>
    <w:p w:rsidR="00CE2BA1" w:rsidRDefault="00CE4622">
      <w:pPr>
        <w:ind w:left="360" w:right="39" w:firstLine="708"/>
      </w:pPr>
      <w:r>
        <w:t>Предметы «</w:t>
      </w:r>
      <w:proofErr w:type="gramStart"/>
      <w:r>
        <w:t>Родной  язык</w:t>
      </w:r>
      <w:proofErr w:type="gramEnd"/>
      <w:r>
        <w:t xml:space="preserve"> (русский)» и  «Литературное  чтение  на  родном  языке (русском)»  входят в предметную область «Родной  язык  и  литературное чтение  на  родном  языке». </w:t>
      </w:r>
    </w:p>
    <w:p w:rsidR="00CE2BA1" w:rsidRDefault="00CE4622">
      <w:pPr>
        <w:pStyle w:val="1"/>
        <w:ind w:left="355"/>
      </w:pPr>
      <w:r>
        <w:t>2. Цель изучения предмета</w:t>
      </w:r>
      <w:r>
        <w:rPr>
          <w:b w:val="0"/>
        </w:rPr>
        <w:t xml:space="preserve"> </w:t>
      </w:r>
    </w:p>
    <w:p w:rsidR="00CE2BA1" w:rsidRDefault="00CE4622">
      <w:pPr>
        <w:ind w:left="360" w:right="39" w:firstLine="0"/>
      </w:pPr>
      <w:r>
        <w:rPr>
          <w:b/>
        </w:rPr>
        <w:t xml:space="preserve">Целью </w:t>
      </w:r>
      <w:r>
        <w:t xml:space="preserve">изучения </w:t>
      </w:r>
      <w:proofErr w:type="gramStart"/>
      <w:r>
        <w:t>предметной  области</w:t>
      </w:r>
      <w:proofErr w:type="gramEnd"/>
      <w:r>
        <w:t xml:space="preserve"> «Родной  язык и литературное чтение на родном языке» в начальной школе являются: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ind w:left="787" w:right="39" w:firstLine="0"/>
      </w:pPr>
      <w:r>
        <w:rPr>
          <w:rFonts w:ascii="Arial" w:eastAsia="Arial" w:hAnsi="Arial" w:cs="Arial"/>
          <w:sz w:val="23"/>
        </w:rPr>
        <w:t xml:space="preserve">• </w:t>
      </w:r>
      <w: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Fonts w:ascii="Arial" w:eastAsia="Arial" w:hAnsi="Arial" w:cs="Arial"/>
          <w:sz w:val="23"/>
        </w:rPr>
        <w:t xml:space="preserve"> </w:t>
      </w:r>
    </w:p>
    <w:p w:rsidR="00947835" w:rsidRDefault="00CE4622">
      <w:pPr>
        <w:spacing w:after="16" w:line="259" w:lineRule="auto"/>
        <w:ind w:left="355" w:right="0" w:hanging="10"/>
        <w:jc w:val="left"/>
        <w:rPr>
          <w:b/>
        </w:rPr>
      </w:pPr>
      <w:r>
        <w:rPr>
          <w:b/>
        </w:rPr>
        <w:t xml:space="preserve">3. Структура учебного курса 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671"/>
        <w:gridCol w:w="4726"/>
      </w:tblGrid>
      <w:tr w:rsidR="00947835" w:rsidTr="00947835">
        <w:tc>
          <w:tcPr>
            <w:tcW w:w="4876" w:type="dxa"/>
          </w:tcPr>
          <w:p w:rsidR="00947835" w:rsidRDefault="00947835" w:rsidP="00947835">
            <w:pPr>
              <w:spacing w:after="1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Родной язык (русский)</w:t>
            </w:r>
          </w:p>
        </w:tc>
        <w:tc>
          <w:tcPr>
            <w:tcW w:w="4876" w:type="dxa"/>
          </w:tcPr>
          <w:p w:rsidR="00947835" w:rsidRDefault="00947835" w:rsidP="00947835">
            <w:pPr>
              <w:spacing w:after="1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Литературное чтение на родном языке (русском)</w:t>
            </w:r>
          </w:p>
        </w:tc>
      </w:tr>
      <w:tr w:rsidR="00947835" w:rsidRPr="00947835" w:rsidTr="00947835"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Развитие речи</w:t>
            </w:r>
          </w:p>
        </w:tc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Речевая и читательская деятельность</w:t>
            </w:r>
          </w:p>
        </w:tc>
      </w:tr>
      <w:tr w:rsidR="00947835" w:rsidRPr="00947835" w:rsidTr="00947835"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Фонетика, орфография, графика</w:t>
            </w:r>
          </w:p>
        </w:tc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Круг детского чтения</w:t>
            </w:r>
          </w:p>
        </w:tc>
      </w:tr>
      <w:tr w:rsidR="00947835" w:rsidRPr="00947835" w:rsidTr="00947835"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Лексика</w:t>
            </w:r>
          </w:p>
        </w:tc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 xml:space="preserve">Литературоведческая </w:t>
            </w:r>
            <w:proofErr w:type="spellStart"/>
            <w:r w:rsidRPr="00947835">
              <w:t>пропидевтика</w:t>
            </w:r>
            <w:proofErr w:type="spellEnd"/>
          </w:p>
        </w:tc>
      </w:tr>
      <w:tr w:rsidR="00947835" w:rsidRPr="00947835" w:rsidTr="00947835"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proofErr w:type="spellStart"/>
            <w:r w:rsidRPr="00947835">
              <w:t>Морфемика</w:t>
            </w:r>
            <w:proofErr w:type="spellEnd"/>
            <w:r w:rsidRPr="00947835">
              <w:t xml:space="preserve"> и морфология</w:t>
            </w:r>
          </w:p>
        </w:tc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Творческая деятельность</w:t>
            </w:r>
          </w:p>
        </w:tc>
      </w:tr>
      <w:tr w:rsidR="00947835" w:rsidRPr="00947835" w:rsidTr="00947835"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Синтаксис</w:t>
            </w:r>
          </w:p>
        </w:tc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</w:p>
        </w:tc>
      </w:tr>
      <w:tr w:rsidR="00947835" w:rsidRPr="00947835" w:rsidTr="00947835"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  <w:r w:rsidRPr="00947835">
              <w:t>Орфография и пунктуация</w:t>
            </w:r>
          </w:p>
        </w:tc>
        <w:tc>
          <w:tcPr>
            <w:tcW w:w="4876" w:type="dxa"/>
          </w:tcPr>
          <w:p w:rsidR="00947835" w:rsidRPr="00947835" w:rsidRDefault="00947835">
            <w:pPr>
              <w:spacing w:after="16" w:line="259" w:lineRule="auto"/>
              <w:ind w:left="0" w:right="0" w:firstLine="0"/>
              <w:jc w:val="left"/>
            </w:pPr>
          </w:p>
        </w:tc>
      </w:tr>
    </w:tbl>
    <w:p w:rsidR="00CE2BA1" w:rsidRPr="00947835" w:rsidRDefault="00CE4622" w:rsidP="00947835">
      <w:pPr>
        <w:spacing w:after="16" w:line="259" w:lineRule="auto"/>
        <w:ind w:left="355" w:right="0" w:hanging="10"/>
        <w:jc w:val="left"/>
      </w:pPr>
      <w:r w:rsidRPr="00947835">
        <w:t xml:space="preserve">  </w:t>
      </w:r>
      <w:r w:rsidRPr="00947835">
        <w:tab/>
        <w:t xml:space="preserve"> </w:t>
      </w:r>
    </w:p>
    <w:p w:rsidR="00CE2BA1" w:rsidRDefault="00CE4622">
      <w:pPr>
        <w:pStyle w:val="1"/>
        <w:ind w:left="355"/>
      </w:pPr>
      <w:r>
        <w:t>4. Основные образовательные технологии, используемые в преподавании предмета</w:t>
      </w:r>
      <w:r>
        <w:rPr>
          <w:b w:val="0"/>
        </w:rPr>
        <w:t xml:space="preserve"> </w:t>
      </w:r>
    </w:p>
    <w:p w:rsidR="00CE2BA1" w:rsidRDefault="00CE4622">
      <w:pPr>
        <w:ind w:left="360" w:right="39" w:firstLine="708"/>
      </w:pPr>
      <w:r>
        <w:t xml:space="preserve">При изучении используется системно - </w:t>
      </w:r>
      <w:proofErr w:type="spellStart"/>
      <w:r>
        <w:t>деятельностный</w:t>
      </w:r>
      <w:proofErr w:type="spellEnd"/>
      <w:r>
        <w:t xml:space="preserve">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 </w:t>
      </w:r>
    </w:p>
    <w:p w:rsidR="00CE2BA1" w:rsidRDefault="00CE4622">
      <w:pPr>
        <w:pStyle w:val="1"/>
        <w:ind w:left="355"/>
      </w:pPr>
      <w:r>
        <w:t xml:space="preserve">5. Требования к результатам освоения </w:t>
      </w:r>
      <w:proofErr w:type="gramStart"/>
      <w:r>
        <w:t>предметной  области</w:t>
      </w:r>
      <w:proofErr w:type="gramEnd"/>
      <w:r>
        <w:t xml:space="preserve"> </w:t>
      </w:r>
    </w:p>
    <w:p w:rsidR="00CE2BA1" w:rsidRDefault="00CE4622">
      <w:pPr>
        <w:ind w:left="360" w:right="39" w:firstLine="0"/>
      </w:pPr>
      <w:r>
        <w:t xml:space="preserve">      Программы курсов «</w:t>
      </w:r>
      <w:proofErr w:type="gramStart"/>
      <w:r>
        <w:t>Родной  язык</w:t>
      </w:r>
      <w:proofErr w:type="gramEnd"/>
      <w:r>
        <w:t xml:space="preserve"> (русский)»  и  «Литературное  чтение  на  родном  языке (русском)» обеспечивают достижение необходимых личностных, </w:t>
      </w:r>
      <w:proofErr w:type="spellStart"/>
      <w:r>
        <w:t>метапредметных</w:t>
      </w:r>
      <w:proofErr w:type="spellEnd"/>
      <w:r>
        <w:t xml:space="preserve">, предметных результатов освоения курса, заложенных в ФГОС НОО. </w:t>
      </w:r>
    </w:p>
    <w:p w:rsidR="00CE2BA1" w:rsidRDefault="00CE4622">
      <w:pPr>
        <w:spacing w:after="9" w:line="268" w:lineRule="auto"/>
        <w:ind w:left="355" w:right="4425" w:hanging="10"/>
        <w:jc w:val="left"/>
      </w:pPr>
      <w:proofErr w:type="gramStart"/>
      <w:r>
        <w:rPr>
          <w:b/>
          <w:i/>
        </w:rPr>
        <w:t>Личностные  результаты</w:t>
      </w:r>
      <w:proofErr w:type="gramEnd"/>
      <w:r>
        <w:rPr>
          <w:b/>
          <w:i/>
        </w:rPr>
        <w:t xml:space="preserve">: </w:t>
      </w:r>
    </w:p>
    <w:p w:rsidR="00CE2BA1" w:rsidRDefault="00CE4622">
      <w:pPr>
        <w:ind w:left="-15" w:right="144" w:firstLine="360"/>
      </w:pPr>
      <w:r>
        <w:t xml:space="preserve">Обучающийся получит возможность для формирования </w:t>
      </w:r>
      <w:proofErr w:type="gramStart"/>
      <w:r>
        <w:t xml:space="preserve">следующих  </w:t>
      </w:r>
      <w:r>
        <w:rPr>
          <w:b/>
        </w:rPr>
        <w:t>личностных</w:t>
      </w:r>
      <w:proofErr w:type="gramEnd"/>
      <w:r>
        <w:rPr>
          <w:b/>
        </w:rPr>
        <w:t xml:space="preserve"> УУД</w:t>
      </w:r>
      <w:r>
        <w:t>: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представления о своей этнической принадлежности;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развития чувства любви к Родине, чувства гордости за свою Родину, народ, великое достояние русского народа – русский язык;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представления об окружающем ученика мире (природа, малая родина, люди и их деятельность и др.);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lastRenderedPageBreak/>
        <w:t>осмысления необходимости бережного отношения к природе и всему живому на Земле;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proofErr w:type="spellStart"/>
      <w:r>
        <w:t>посознания</w:t>
      </w:r>
      <w:proofErr w:type="spellEnd"/>
      <w:r>
        <w:t xml:space="preserve"> положительного отношения к народам, говорящим на разных языках, и их родному языку;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представления о своей родословной, достопримечательностях своей малой родины;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положительного отношения к языковой деятельности;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заинтересованности в выполнении языковых и речевых заданий и в проектной деятельности;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понимания нравственного содержания поступков окружающих людей, ориентации в поведении на принятые моральные нормы;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</w:t>
      </w:r>
    </w:p>
    <w:p w:rsidR="00CE2BA1" w:rsidRDefault="00CE4622">
      <w:pPr>
        <w:ind w:left="360" w:right="39" w:firstLine="0"/>
      </w:pPr>
      <w:r>
        <w:t>деятельности;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представления о бережном отношении к материальным ценностям; развития интереса к проектно-творческой деятельности.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 w:rsidP="00947835">
      <w:pPr>
        <w:spacing w:after="9" w:line="268" w:lineRule="auto"/>
        <w:ind w:left="355" w:right="3525" w:hanging="10"/>
        <w:jc w:val="left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>
        <w:rPr>
          <w:rFonts w:ascii="Arial" w:eastAsia="Arial" w:hAnsi="Arial" w:cs="Arial"/>
          <w:b/>
          <w:sz w:val="23"/>
        </w:rPr>
        <w:t xml:space="preserve"> </w:t>
      </w:r>
      <w:r w:rsidR="00947835">
        <w:rPr>
          <w:b/>
        </w:rPr>
        <w:t xml:space="preserve">Регулятивные </w:t>
      </w:r>
      <w:bookmarkStart w:id="0" w:name="_GoBack"/>
      <w:bookmarkEnd w:id="0"/>
      <w:r>
        <w:rPr>
          <w:b/>
        </w:rPr>
        <w:t>УУД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Принимать и сохранять цель и учебную задачу;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планировать (совместно с учителем) свои действия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оценивать совместно с учителем или одноклассниками результат своих действий, вносить соответствующие коррективы;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адекватно воспринимать оценку своей работы учителем, товарищами, другими лицами;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понимать причины успеха и неуспеха выполнения учебной задачи;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выполнять учебные действия в устной, письменной речи, во внутреннем плане.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</w:rPr>
        <w:t>Познавательные УУД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Осознавать познавательную задачу, воспринимать </w:t>
      </w:r>
      <w:proofErr w:type="spellStart"/>
      <w:r>
        <w:t>еѐ</w:t>
      </w:r>
      <w:proofErr w:type="spellEnd"/>
      <w:r>
        <w:t xml:space="preserve"> на слух, решать </w:t>
      </w:r>
      <w:proofErr w:type="spellStart"/>
      <w:r>
        <w:t>еѐ</w:t>
      </w:r>
      <w:proofErr w:type="spellEnd"/>
      <w:r>
        <w:t xml:space="preserve"> (под руководством учителя или самостоятельно);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воспринимать на слух и понимать различные виды сообщений (информационные тексты);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работать с информацией, представленной в разных формах (текст, рисунок, таблица, схема), под руководством учителя и самостоятельно;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пользоваться знаками, символами, таблицами, схемами, </w:t>
      </w:r>
      <w:proofErr w:type="spellStart"/>
      <w:r>
        <w:t>приведѐнными</w:t>
      </w:r>
      <w:proofErr w:type="spellEnd"/>
      <w:r>
        <w:t xml:space="preserve"> в учебнике и учебных пособиях (в том числе в электронном приложении к учебнику), для решения учебных и практических задач;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пользоваться словарями и справочным материалом учебника;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осмысленно читать текст, выделять существенную информацию из текстов разных видов (художественного и познавательного);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составлять небольшие собственные тексты по предложенной теме, рисунку;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осуществлять синтез как составление целого из частей (под руководством учителя);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ориентироваться при решении учебной задачи на возможные способы </w:t>
      </w:r>
      <w:proofErr w:type="spellStart"/>
      <w:r>
        <w:t>еѐ</w:t>
      </w:r>
      <w:proofErr w:type="spellEnd"/>
      <w:r>
        <w:t xml:space="preserve"> решения;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находить языковые примеры для иллюстрации изучаемых языковых понятий;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обобщать (выделять ряд или класс объектов как по заданному признаку, так и самостоятельно);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делать выводы в результате совместной работы класса и учителя;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устанавливать причинно-следственные связи в изучаемом круге явлений, строить рассуждения в форме простых суждений об объекте.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</w:rPr>
        <w:t>Коммуникативные УУД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Слушать собеседника и понимать речь других;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оформлять свои мысли в устной и письменной форме (на уровне предложения или небольшого текста);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выбирать адекватные речевые средства в диалоге с учителем и одноклассниками;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задавать вопросы, адекватные речевой ситуации, отвечать на вопросы других; строить понятные для </w:t>
      </w:r>
      <w:proofErr w:type="spellStart"/>
      <w:r>
        <w:t>партнѐра</w:t>
      </w:r>
      <w:proofErr w:type="spellEnd"/>
      <w:r>
        <w:t xml:space="preserve"> высказывания;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признавать существование различных точек зрения; воспринимать другое мнение и позицию;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>формулировать собственное мнение и аргументировать его;</w:t>
      </w:r>
      <w:r>
        <w:rPr>
          <w:rFonts w:ascii="Arial" w:eastAsia="Arial" w:hAnsi="Arial" w:cs="Arial"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ind w:right="39" w:hanging="360"/>
      </w:pPr>
      <w:r>
        <w:t xml:space="preserve">работать в парах, учитывать мнение </w:t>
      </w:r>
      <w:proofErr w:type="spellStart"/>
      <w:r>
        <w:t>партнѐра</w:t>
      </w:r>
      <w:proofErr w:type="spellEnd"/>
      <w:r>
        <w:t xml:space="preserve">, высказывать </w:t>
      </w:r>
      <w:proofErr w:type="spellStart"/>
      <w:r>
        <w:t>своѐ</w:t>
      </w:r>
      <w:proofErr w:type="spellEnd"/>
      <w:r>
        <w:t xml:space="preserve"> мнение, договариваться и приходить к общему решению в совместной деятельности; проявлять доброжелательное отношение к </w:t>
      </w:r>
      <w:proofErr w:type="spellStart"/>
      <w:r>
        <w:t>партнѐру</w:t>
      </w:r>
      <w:proofErr w:type="spellEnd"/>
      <w:r>
        <w:t>;</w:t>
      </w:r>
      <w:r>
        <w:rPr>
          <w:rFonts w:ascii="Arial" w:eastAsia="Arial" w:hAnsi="Arial" w:cs="Arial"/>
          <w:sz w:val="23"/>
        </w:rPr>
        <w:t xml:space="preserve"> </w:t>
      </w:r>
    </w:p>
    <w:p w:rsidR="00CE4622" w:rsidRPr="00CE4622" w:rsidRDefault="00CE4622">
      <w:pPr>
        <w:numPr>
          <w:ilvl w:val="0"/>
          <w:numId w:val="1"/>
        </w:numPr>
        <w:spacing w:after="5" w:line="270" w:lineRule="auto"/>
        <w:ind w:right="39" w:hanging="360"/>
      </w:pPr>
      <w:r>
        <w:t xml:space="preserve">строить монологическое высказывание с </w:t>
      </w:r>
      <w:proofErr w:type="spellStart"/>
      <w:r>
        <w:t>учѐтом</w:t>
      </w:r>
      <w:proofErr w:type="spellEnd"/>
      <w:r>
        <w:t xml:space="preserve"> поставленной коммуникативной задачи.</w:t>
      </w:r>
      <w:r>
        <w:rPr>
          <w:color w:val="231F20"/>
        </w:rPr>
        <w:t xml:space="preserve">   </w:t>
      </w:r>
      <w:r>
        <w:rPr>
          <w:rFonts w:ascii="Arial" w:eastAsia="Arial" w:hAnsi="Arial" w:cs="Arial"/>
          <w:sz w:val="23"/>
        </w:rPr>
        <w:t xml:space="preserve"> </w:t>
      </w:r>
      <w:r>
        <w:rPr>
          <w:b/>
          <w:i/>
          <w:color w:val="231F20"/>
        </w:rPr>
        <w:t xml:space="preserve">            Предметные результаты освоения основных содержательных линий </w:t>
      </w:r>
      <w:proofErr w:type="gramStart"/>
      <w:r>
        <w:rPr>
          <w:b/>
          <w:i/>
          <w:color w:val="231F20"/>
        </w:rPr>
        <w:t>предметов  «</w:t>
      </w:r>
      <w:proofErr w:type="gramEnd"/>
      <w:r>
        <w:rPr>
          <w:b/>
          <w:i/>
          <w:color w:val="231F20"/>
        </w:rPr>
        <w:t>Родной  язык (русский)»  и  «Литературное  чтение на родном  языке  (русском)»  подробно  описаны  в  Программах  по  этим  предметам.</w:t>
      </w:r>
      <w:r>
        <w:rPr>
          <w:rFonts w:ascii="Arial" w:eastAsia="Arial" w:hAnsi="Arial" w:cs="Arial"/>
          <w:b/>
          <w:i/>
          <w:sz w:val="23"/>
        </w:rPr>
        <w:t xml:space="preserve"> </w:t>
      </w:r>
    </w:p>
    <w:p w:rsidR="00CE2BA1" w:rsidRDefault="00CE4622">
      <w:pPr>
        <w:numPr>
          <w:ilvl w:val="0"/>
          <w:numId w:val="1"/>
        </w:numPr>
        <w:spacing w:after="5" w:line="270" w:lineRule="auto"/>
        <w:ind w:right="39" w:hanging="360"/>
      </w:pPr>
      <w:r>
        <w:rPr>
          <w:b/>
          <w:color w:val="231F20"/>
        </w:rPr>
        <w:t xml:space="preserve"> </w:t>
      </w:r>
      <w:r>
        <w:rPr>
          <w:b/>
        </w:rPr>
        <w:t xml:space="preserve">6. Общая </w:t>
      </w:r>
      <w:proofErr w:type="spellStart"/>
      <w:r>
        <w:rPr>
          <w:b/>
        </w:rPr>
        <w:t>трудоѐмкость</w:t>
      </w:r>
      <w:proofErr w:type="spellEnd"/>
      <w:r>
        <w:t xml:space="preserve"> </w:t>
      </w:r>
    </w:p>
    <w:p w:rsidR="00CE2BA1" w:rsidRDefault="00CE4622">
      <w:pPr>
        <w:ind w:left="360" w:right="39" w:firstLine="0"/>
      </w:pPr>
      <w:r>
        <w:rPr>
          <w:color w:val="232323"/>
        </w:rPr>
        <w:lastRenderedPageBreak/>
        <w:t xml:space="preserve">          </w:t>
      </w:r>
      <w:proofErr w:type="gramStart"/>
      <w:r>
        <w:rPr>
          <w:color w:val="232323"/>
        </w:rPr>
        <w:t>На  изучение</w:t>
      </w:r>
      <w:proofErr w:type="gramEnd"/>
      <w:r>
        <w:rPr>
          <w:color w:val="232323"/>
        </w:rPr>
        <w:t xml:space="preserve">  предметной  области  </w:t>
      </w:r>
      <w:r>
        <w:rPr>
          <w:b/>
        </w:rPr>
        <w:t xml:space="preserve">«Родной  язык  и  литературное чтение на  родном языке»   </w:t>
      </w:r>
      <w:r>
        <w:t>в  начальных  классах  отводится:  0,5 ч на изучение  предмета  «Родной язык (русский)»  и 0,5 ч  на  изучение  предмета  «Литературное чтение  на  родном языке (русском)»  в  3,4  классах.</w:t>
      </w:r>
      <w:r>
        <w:rPr>
          <w:b/>
        </w:rPr>
        <w:t xml:space="preserve">   </w:t>
      </w:r>
    </w:p>
    <w:p w:rsidR="00CE2BA1" w:rsidRDefault="00CE4622">
      <w:pPr>
        <w:pStyle w:val="1"/>
        <w:ind w:left="355"/>
      </w:pPr>
      <w:r>
        <w:t>7. Формы контроля</w:t>
      </w:r>
      <w:r>
        <w:rPr>
          <w:b w:val="0"/>
        </w:rPr>
        <w:t xml:space="preserve"> </w:t>
      </w:r>
    </w:p>
    <w:p w:rsidR="00CE2BA1" w:rsidRDefault="00CE4622">
      <w:pPr>
        <w:ind w:left="360" w:right="39" w:firstLine="708"/>
      </w:pPr>
      <w:r>
        <w:t xml:space="preserve">Система оценки </w:t>
      </w:r>
      <w:proofErr w:type="gramStart"/>
      <w:r>
        <w:t>достижений</w:t>
      </w:r>
      <w:proofErr w:type="gramEnd"/>
      <w:r>
        <w:t xml:space="preserve"> учащихся проводится по пятибалльной системе (в 1 </w:t>
      </w:r>
      <w:proofErr w:type="spellStart"/>
      <w:r>
        <w:t>кл</w:t>
      </w:r>
      <w:proofErr w:type="spellEnd"/>
      <w:r>
        <w:t xml:space="preserve">. без отметок): </w:t>
      </w:r>
    </w:p>
    <w:p w:rsidR="00CE2BA1" w:rsidRDefault="00CE4622">
      <w:pPr>
        <w:numPr>
          <w:ilvl w:val="0"/>
          <w:numId w:val="2"/>
        </w:numPr>
        <w:ind w:right="39" w:firstLine="0"/>
      </w:pPr>
      <w:r>
        <w:t xml:space="preserve">с помощью контрольно-обобщающих уроков, </w:t>
      </w:r>
    </w:p>
    <w:p w:rsidR="00CE2BA1" w:rsidRDefault="00CE4622">
      <w:pPr>
        <w:numPr>
          <w:ilvl w:val="0"/>
          <w:numId w:val="2"/>
        </w:numPr>
        <w:spacing w:after="2" w:line="277" w:lineRule="auto"/>
        <w:ind w:right="39" w:firstLine="0"/>
      </w:pPr>
      <w:r>
        <w:t xml:space="preserve">контроль усвоения осознанности чтения материала с помощью пересказа текста, - проверочные работы, формы итоговой аттестации обучающихся, – тестовые задания. </w:t>
      </w:r>
    </w:p>
    <w:p w:rsidR="00CE2BA1" w:rsidRDefault="00CE4622">
      <w:pPr>
        <w:ind w:left="1068" w:right="39" w:firstLine="0"/>
      </w:pPr>
      <w:r>
        <w:t xml:space="preserve">Инструментарий для оценивания результатов: </w:t>
      </w:r>
    </w:p>
    <w:p w:rsidR="00CE2BA1" w:rsidRDefault="00CE4622">
      <w:pPr>
        <w:numPr>
          <w:ilvl w:val="0"/>
          <w:numId w:val="2"/>
        </w:numPr>
        <w:ind w:right="39" w:firstLine="0"/>
      </w:pPr>
      <w:r>
        <w:t xml:space="preserve">самоконтроль, </w:t>
      </w:r>
      <w:proofErr w:type="gramStart"/>
      <w:r>
        <w:t xml:space="preserve">взаимоконтроль;   </w:t>
      </w:r>
      <w:proofErr w:type="gramEnd"/>
      <w:r>
        <w:t xml:space="preserve">словесная отметка;   письменная оценка; </w:t>
      </w:r>
    </w:p>
    <w:p w:rsidR="00CE2BA1" w:rsidRDefault="00CE4622">
      <w:pPr>
        <w:ind w:left="360" w:right="39" w:firstLine="708"/>
      </w:pPr>
      <w:r>
        <w:t xml:space="preserve"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</w:t>
      </w:r>
      <w:proofErr w:type="gramStart"/>
      <w:r>
        <w:t>текстами  и</w:t>
      </w:r>
      <w:proofErr w:type="gramEnd"/>
      <w:r>
        <w:t xml:space="preserve">  литературными произведениями, проектные работы. </w:t>
      </w:r>
    </w:p>
    <w:p w:rsidR="00CE2BA1" w:rsidRDefault="00CE4622">
      <w:pPr>
        <w:spacing w:after="0" w:line="259" w:lineRule="auto"/>
        <w:ind w:left="36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E2BA1">
      <w:pgSz w:w="11906" w:h="16838"/>
      <w:pgMar w:top="1183" w:right="802" w:bottom="136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77DF7"/>
    <w:multiLevelType w:val="hybridMultilevel"/>
    <w:tmpl w:val="6F742674"/>
    <w:lvl w:ilvl="0" w:tplc="B6043A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6E1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36A7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541F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CD7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3425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AF1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C8C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E825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66A61"/>
    <w:multiLevelType w:val="hybridMultilevel"/>
    <w:tmpl w:val="B55ADD80"/>
    <w:lvl w:ilvl="0" w:tplc="19E83C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E00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801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EF0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3F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27A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C1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AF6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CAD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1"/>
    <w:rsid w:val="00947835"/>
    <w:rsid w:val="00CE2BA1"/>
    <w:rsid w:val="00C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6327-B56F-4B80-8F6E-7006BFA4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730" w:right="5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94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4</cp:revision>
  <dcterms:created xsi:type="dcterms:W3CDTF">2019-10-07T13:30:00Z</dcterms:created>
  <dcterms:modified xsi:type="dcterms:W3CDTF">2019-11-08T06:46:00Z</dcterms:modified>
</cp:coreProperties>
</file>