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CC" w:rsidRDefault="002B0732">
      <w:pPr>
        <w:spacing w:after="23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2530CC" w:rsidRDefault="002B0732">
      <w:pPr>
        <w:tabs>
          <w:tab w:val="center" w:pos="4513"/>
          <w:tab w:val="center" w:pos="5120"/>
        </w:tabs>
        <w:spacing w:after="4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Аннотация </w:t>
      </w:r>
      <w:r>
        <w:rPr>
          <w:b/>
        </w:rPr>
        <w:tab/>
      </w:r>
      <w:r>
        <w:rPr>
          <w:b/>
          <w:sz w:val="20"/>
        </w:rPr>
        <w:t xml:space="preserve"> </w:t>
      </w:r>
    </w:p>
    <w:p w:rsidR="002530CC" w:rsidRDefault="002B0732">
      <w:pPr>
        <w:spacing w:after="0" w:line="259" w:lineRule="auto"/>
        <w:ind w:left="465" w:right="0"/>
        <w:jc w:val="left"/>
      </w:pPr>
      <w:r>
        <w:rPr>
          <w:b/>
          <w:sz w:val="23"/>
        </w:rPr>
        <w:t xml:space="preserve">                               к рабочей программе по </w:t>
      </w:r>
      <w:r>
        <w:rPr>
          <w:b/>
          <w:sz w:val="23"/>
          <w:u w:val="single" w:color="000000"/>
        </w:rPr>
        <w:t>информатике</w:t>
      </w:r>
      <w:r>
        <w:rPr>
          <w:b/>
          <w:sz w:val="23"/>
        </w:rPr>
        <w:t xml:space="preserve"> </w:t>
      </w:r>
    </w:p>
    <w:p w:rsidR="002530CC" w:rsidRDefault="002B0732">
      <w:pPr>
        <w:spacing w:after="0" w:line="259" w:lineRule="auto"/>
        <w:ind w:left="581" w:right="0"/>
        <w:jc w:val="left"/>
      </w:pPr>
      <w:r>
        <w:rPr>
          <w:b/>
          <w:sz w:val="23"/>
        </w:rPr>
        <w:t xml:space="preserve">                              по учебникам УМК «Школа России» </w:t>
      </w:r>
    </w:p>
    <w:p w:rsidR="002530CC" w:rsidRDefault="002B0732">
      <w:pPr>
        <w:spacing w:after="54" w:line="259" w:lineRule="auto"/>
        <w:ind w:left="1748" w:right="0"/>
        <w:jc w:val="left"/>
      </w:pPr>
      <w:r>
        <w:rPr>
          <w:b/>
          <w:sz w:val="23"/>
        </w:rPr>
        <w:t xml:space="preserve">                                     3-4 классы </w:t>
      </w:r>
    </w:p>
    <w:p w:rsidR="002530CC" w:rsidRDefault="002B0732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</w:r>
      <w:r>
        <w:rPr>
          <w:b/>
          <w:sz w:val="23"/>
        </w:rPr>
        <w:t xml:space="preserve"> </w:t>
      </w:r>
    </w:p>
    <w:p w:rsidR="002530CC" w:rsidRDefault="002B0732" w:rsidP="002B0732">
      <w:pPr>
        <w:ind w:left="-15" w:right="0" w:firstLine="948"/>
      </w:pPr>
      <w:r>
        <w:t xml:space="preserve">Программа разработана на основе Федерального государственного образовательного стандарта начального общего образования, основной образовательной программы МБОУ СШ с. Сенцово, Концепции духовно-нравственного развития и воспитания личности гражданина России, сборника рабочих программ учебно – методического комплекта «Школа России».  </w:t>
      </w:r>
    </w:p>
    <w:p w:rsidR="002530CC" w:rsidRDefault="002B0732">
      <w:pPr>
        <w:spacing w:after="22" w:line="259" w:lineRule="auto"/>
        <w:ind w:left="948" w:right="0" w:firstLine="0"/>
        <w:jc w:val="left"/>
      </w:pPr>
      <w:r>
        <w:t xml:space="preserve"> </w:t>
      </w:r>
    </w:p>
    <w:p w:rsidR="002530CC" w:rsidRDefault="002B0732" w:rsidP="002B0732">
      <w:pPr>
        <w:ind w:left="0" w:right="0"/>
      </w:pPr>
      <w:r>
        <w:t xml:space="preserve">Учебник «Информатика». Авторы: Семёнов А.Л., Рудченко Т.А. </w:t>
      </w:r>
    </w:p>
    <w:p w:rsidR="002530CC" w:rsidRDefault="002B0732">
      <w:pPr>
        <w:spacing w:after="21" w:line="259" w:lineRule="auto"/>
        <w:ind w:left="948" w:right="0" w:firstLine="0"/>
        <w:jc w:val="left"/>
      </w:pPr>
      <w:r>
        <w:t xml:space="preserve"> </w:t>
      </w:r>
    </w:p>
    <w:p w:rsidR="002530CC" w:rsidRDefault="002B0732">
      <w:pPr>
        <w:ind w:left="-5" w:right="0"/>
      </w:pPr>
      <w:r>
        <w:t>На изучение информатики в 3-4 классах начальной школы отводится по 0,5 ч в неделю. Предмет рассчитан: в 3-</w:t>
      </w:r>
      <w:r w:rsidR="0088287F">
        <w:t>4 классах на 17 ч (35 учебных недель</w:t>
      </w:r>
      <w:bookmarkStart w:id="0" w:name="_GoBack"/>
      <w:bookmarkEnd w:id="0"/>
      <w:r>
        <w:t xml:space="preserve">). </w:t>
      </w:r>
    </w:p>
    <w:p w:rsidR="002530CC" w:rsidRDefault="002B0732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2530CC" w:rsidRDefault="002B0732">
      <w:pPr>
        <w:spacing w:after="0" w:line="259" w:lineRule="auto"/>
        <w:ind w:left="-5" w:right="0"/>
        <w:jc w:val="left"/>
      </w:pPr>
      <w:r>
        <w:rPr>
          <w:b/>
        </w:rPr>
        <w:t xml:space="preserve">Цели изучения учебного предмета «Информатика» в начальной школе: </w:t>
      </w:r>
    </w:p>
    <w:p w:rsidR="002530CC" w:rsidRDefault="002B073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530CC" w:rsidRDefault="002B0732">
      <w:pPr>
        <w:numPr>
          <w:ilvl w:val="0"/>
          <w:numId w:val="1"/>
        </w:numPr>
        <w:ind w:right="0"/>
      </w:pPr>
      <w:r>
        <w:t xml:space="preserve">Формирование универсальных учебных действий,  отражающих потребности ученика начальной школы в информационно-учебной деятельности;  </w:t>
      </w:r>
    </w:p>
    <w:p w:rsidR="002530CC" w:rsidRDefault="002B0732">
      <w:pPr>
        <w:numPr>
          <w:ilvl w:val="0"/>
          <w:numId w:val="1"/>
        </w:numPr>
        <w:ind w:right="0"/>
      </w:pPr>
      <w:r>
        <w:t xml:space="preserve">Формирование начальных предметных компетентностей в части базовых теоретических понятий начального курса информатики;  </w:t>
      </w:r>
    </w:p>
    <w:p w:rsidR="002530CC" w:rsidRDefault="002B0732">
      <w:pPr>
        <w:numPr>
          <w:ilvl w:val="0"/>
          <w:numId w:val="1"/>
        </w:numPr>
        <w:ind w:right="0"/>
      </w:pPr>
      <w:r>
        <w:t xml:space="preserve">Формирование первичных мотивированных навыков работы на компьютере и в информационной среде;  </w:t>
      </w:r>
    </w:p>
    <w:p w:rsidR="002530CC" w:rsidRDefault="002B0732">
      <w:pPr>
        <w:numPr>
          <w:ilvl w:val="0"/>
          <w:numId w:val="1"/>
        </w:numPr>
        <w:ind w:right="0"/>
      </w:pPr>
      <w:r>
        <w:t xml:space="preserve">Овладение основами логического и алгоритмического мышления,  пространственного воображения, наглядного представления данных и процессов, записи и выполнения алгоритмов; </w:t>
      </w:r>
    </w:p>
    <w:p w:rsidR="002530CC" w:rsidRDefault="002B0732">
      <w:pPr>
        <w:numPr>
          <w:ilvl w:val="0"/>
          <w:numId w:val="1"/>
        </w:numPr>
        <w:ind w:right="0"/>
      </w:pPr>
      <w:r>
        <w:t xml:space="preserve">мение действовать в соответствии с алгоритмом и строить простейшие алгоритмы,  исследовать, 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 </w:t>
      </w:r>
    </w:p>
    <w:p w:rsidR="002530CC" w:rsidRDefault="002B0732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2530CC" w:rsidRDefault="002B0732">
      <w:pPr>
        <w:spacing w:after="0" w:line="259" w:lineRule="auto"/>
        <w:ind w:left="-5" w:right="0"/>
        <w:jc w:val="left"/>
      </w:pPr>
      <w:r>
        <w:rPr>
          <w:b/>
        </w:rPr>
        <w:t xml:space="preserve">Задачи изучения учебного предмета «Информатика»: </w:t>
      </w:r>
    </w:p>
    <w:p w:rsidR="002530CC" w:rsidRDefault="002B0732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530CC" w:rsidRDefault="002B0732">
      <w:pPr>
        <w:numPr>
          <w:ilvl w:val="1"/>
          <w:numId w:val="1"/>
        </w:numPr>
        <w:ind w:right="0" w:hanging="420"/>
      </w:pPr>
      <w:r>
        <w:t xml:space="preserve">Формирование </w:t>
      </w:r>
      <w:r>
        <w:tab/>
        <w:t xml:space="preserve">системного, </w:t>
      </w:r>
      <w:r>
        <w:tab/>
        <w:t xml:space="preserve"> </w:t>
      </w:r>
      <w:r>
        <w:tab/>
        <w:t xml:space="preserve">объектно-ориентированного </w:t>
      </w:r>
      <w:r>
        <w:tab/>
        <w:t xml:space="preserve">теоретического мышления;  </w:t>
      </w:r>
    </w:p>
    <w:p w:rsidR="002530CC" w:rsidRDefault="002B0732">
      <w:pPr>
        <w:numPr>
          <w:ilvl w:val="1"/>
          <w:numId w:val="1"/>
        </w:numPr>
        <w:spacing w:after="0" w:line="284" w:lineRule="auto"/>
        <w:ind w:right="0" w:hanging="420"/>
      </w:pPr>
      <w:r>
        <w:t xml:space="preserve">Формирование </w:t>
      </w:r>
      <w:r>
        <w:tab/>
        <w:t xml:space="preserve">умения </w:t>
      </w:r>
      <w:r>
        <w:tab/>
        <w:t xml:space="preserve">описывать </w:t>
      </w:r>
      <w:r>
        <w:tab/>
        <w:t xml:space="preserve">объекты </w:t>
      </w:r>
      <w:r>
        <w:tab/>
        <w:t xml:space="preserve">реальной </w:t>
      </w:r>
      <w:r>
        <w:tab/>
        <w:t xml:space="preserve">и </w:t>
      </w:r>
      <w:r>
        <w:tab/>
        <w:t xml:space="preserve">виртуальной действительности на основе различных способов представления информации;  </w:t>
      </w:r>
    </w:p>
    <w:p w:rsidR="002530CC" w:rsidRDefault="002B0732">
      <w:pPr>
        <w:numPr>
          <w:ilvl w:val="1"/>
          <w:numId w:val="1"/>
        </w:numPr>
        <w:ind w:right="0" w:hanging="420"/>
      </w:pPr>
      <w:r>
        <w:t xml:space="preserve">Овладение приемами и способами информационной деятельности;  </w:t>
      </w:r>
    </w:p>
    <w:p w:rsidR="002530CC" w:rsidRDefault="002B0732">
      <w:pPr>
        <w:numPr>
          <w:ilvl w:val="1"/>
          <w:numId w:val="1"/>
        </w:numPr>
        <w:ind w:right="0" w:hanging="420"/>
      </w:pPr>
      <w:r>
        <w:t xml:space="preserve">Формирование начальных навыков использования компьютерной техники и современных информационных технологий для решения практических задач.  </w:t>
      </w:r>
    </w:p>
    <w:p w:rsidR="002530CC" w:rsidRDefault="002B0732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2530CC" w:rsidRDefault="002B0732">
      <w:pPr>
        <w:ind w:left="-5" w:right="0"/>
      </w:pPr>
      <w:r>
        <w:rPr>
          <w:b/>
        </w:rPr>
        <w:t xml:space="preserve">Содержание программы </w:t>
      </w:r>
      <w:r>
        <w:t>представлено следующими разделами: содержание</w:t>
      </w:r>
      <w:r>
        <w:rPr>
          <w:b/>
        </w:rPr>
        <w:t xml:space="preserve"> </w:t>
      </w:r>
      <w:r>
        <w:t xml:space="preserve">предмета математика в начальной школе, планируемые результаты освоения программы, тематическое планирование. </w:t>
      </w:r>
    </w:p>
    <w:p w:rsidR="002530CC" w:rsidRDefault="002B0732">
      <w:pPr>
        <w:ind w:left="-15" w:right="0" w:firstLine="720"/>
      </w:pPr>
      <w:r>
        <w:lastRenderedPageBreak/>
        <w:t>Школьники через разговор о действиях с информацией готовятся к пониманию понятия информационного процесса. Кульминационным моментом содержания в третьем классе является понятие объекта. Формируется представление об объекте как предмете нашего внимания, т. е. под объектом понимаются не только предметы, но и свойства предметов, процессы, события, понятия, суждения, отношения и т. д. Такой подход позволит уже в начальной школе серьезно рассматривать такие объекты, как «алгоритм», «программа», «исполнитель алгоритма», «модель», «управление» и иные абстрактные понятия. Такой методический прием позволяет младшему школьнику рассуждать о свойствах алгоритма, свойствах «исполнителя алгоритма», свойствах  процесса управления и так далее, что составляет содержание курса в четвертом классе. Уже в третьем классе начинается серьезный разговор о компьютере, как системе, об</w:t>
      </w:r>
      <w:hyperlink r:id="rId5">
        <w:r>
          <w:t xml:space="preserve"> </w:t>
        </w:r>
      </w:hyperlink>
      <w:hyperlink r:id="rId6">
        <w:r>
          <w:t>информационных</w:t>
        </w:r>
      </w:hyperlink>
      <w:hyperlink r:id="rId7">
        <w:r>
          <w:t xml:space="preserve"> </w:t>
        </w:r>
      </w:hyperlink>
      <w:hyperlink r:id="rId8">
        <w:r>
          <w:t>системах</w:t>
        </w:r>
      </w:hyperlink>
      <w:hyperlink r:id="rId9">
        <w:r>
          <w:t>.</w:t>
        </w:r>
      </w:hyperlink>
      <w:r>
        <w:t xml:space="preserve">  </w:t>
      </w:r>
    </w:p>
    <w:p w:rsidR="002530CC" w:rsidRDefault="002B0732">
      <w:pPr>
        <w:spacing w:after="52"/>
        <w:ind w:left="-15" w:right="0" w:firstLine="720"/>
      </w:pPr>
      <w:r>
        <w:t xml:space="preserve">Содержание </w:t>
      </w:r>
      <w:r>
        <w:rPr>
          <w:b/>
          <w:i/>
        </w:rPr>
        <w:t>четвертого класса</w:t>
      </w:r>
      <w:r>
        <w:t xml:space="preserve"> — это то, ради чего информатика должна изучаться в школе, и, в частности, в начальной школе: ради формирования и развития понятий о моделировании, модели и процессе управления. Тема управления является важнейшей с точки зрения ФГОС второго поколения, поскольку в начальной школе, необходимо научить детей управлять не только компьютером и своим временем, но и собой. </w:t>
      </w:r>
    </w:p>
    <w:p w:rsidR="002530CC" w:rsidRDefault="002B0732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2530CC" w:rsidRDefault="002B0732">
      <w:pPr>
        <w:ind w:left="-15" w:right="0" w:firstLine="720"/>
      </w:pPr>
      <w:r>
        <w:rPr>
          <w:b/>
        </w:rPr>
        <w:t xml:space="preserve">Итоговая работа </w:t>
      </w:r>
      <w:r>
        <w:t xml:space="preserve">в рамках проведения промежуточной аттестации проводится в форме практической работы. </w:t>
      </w:r>
    </w:p>
    <w:p w:rsidR="002530CC" w:rsidRDefault="002B073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30CC" w:rsidRDefault="002B073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30CC" w:rsidRDefault="002B073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30CC" w:rsidRDefault="002B073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30CC" w:rsidRDefault="002B073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30CC" w:rsidRDefault="002B0732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2530CC" w:rsidRDefault="002B0732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2530CC" w:rsidSect="002B0732">
      <w:pgSz w:w="11906" w:h="16838"/>
      <w:pgMar w:top="568" w:right="1435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47C58"/>
    <w:multiLevelType w:val="hybridMultilevel"/>
    <w:tmpl w:val="1EF01D2A"/>
    <w:lvl w:ilvl="0" w:tplc="4FF8310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C6FA6">
      <w:start w:val="1"/>
      <w:numFmt w:val="decimal"/>
      <w:lvlText w:val="%2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08D7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82D0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2470E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4B60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521C6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C9B4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F052E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CC"/>
    <w:rsid w:val="002530CC"/>
    <w:rsid w:val="002B0732"/>
    <w:rsid w:val="0088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89EA0-41AF-4989-9C89-9B2DFA29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formatcionnie_siste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formatcionnie_siste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formatcionnie_sistem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informatcionnie_sistem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informatcionnie_siste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</dc:creator>
  <cp:keywords/>
  <cp:lastModifiedBy>admin</cp:lastModifiedBy>
  <cp:revision>4</cp:revision>
  <dcterms:created xsi:type="dcterms:W3CDTF">2019-10-07T13:04:00Z</dcterms:created>
  <dcterms:modified xsi:type="dcterms:W3CDTF">2020-10-13T12:14:00Z</dcterms:modified>
</cp:coreProperties>
</file>